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4C5496C3" w:rsidR="00430206" w:rsidRDefault="002D1426" w:rsidP="00430206">
          <w:pPr>
            <w:pStyle w:val="Tituldatum"/>
          </w:pPr>
          <w:r w:rsidRPr="002D1426">
            <w:rPr>
              <w:rStyle w:val="Nzevakce"/>
            </w:rPr>
            <w:t xml:space="preserve">„Prostá elektrizace vč. ETCS traťového úseku Rudoltice v </w:t>
          </w:r>
          <w:proofErr w:type="gramStart"/>
          <w:r w:rsidRPr="002D1426">
            <w:rPr>
              <w:rStyle w:val="Nzevakce"/>
            </w:rPr>
            <w:t>Čechách - Lanškroun</w:t>
          </w:r>
          <w:proofErr w:type="gramEnd"/>
          <w:r w:rsidRPr="002D1426">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2D1426" w:rsidRDefault="00F422D3" w:rsidP="00C050AC">
      <w:pPr>
        <w:pStyle w:val="SoDTextbezodsazen"/>
        <w:contextualSpacing/>
      </w:pPr>
      <w:r w:rsidRPr="002D1426">
        <w:t>zapsaná v obchodním rejstříku vedeném Městským soudem v Praze,</w:t>
      </w:r>
    </w:p>
    <w:p w14:paraId="15107B26" w14:textId="77777777" w:rsidR="00F422D3" w:rsidRPr="002D1426" w:rsidRDefault="00F422D3" w:rsidP="00C050AC">
      <w:pPr>
        <w:pStyle w:val="SoDTextbezodsazen"/>
        <w:contextualSpacing/>
      </w:pPr>
      <w:r w:rsidRPr="002D1426">
        <w:t>spisová značka A 48384</w:t>
      </w:r>
    </w:p>
    <w:p w14:paraId="34512CEF" w14:textId="77777777" w:rsidR="00F422D3" w:rsidRPr="002D1426" w:rsidRDefault="00F422D3" w:rsidP="00C050AC">
      <w:pPr>
        <w:pStyle w:val="SoDTextbezodsazen"/>
        <w:contextualSpacing/>
      </w:pPr>
      <w:r w:rsidRPr="002D1426">
        <w:t xml:space="preserve">zastoupena: Ing. Mojmírem Nejezchlebem, náměstkem GŘ pro modernizaci dráhy </w:t>
      </w:r>
    </w:p>
    <w:p w14:paraId="29359548" w14:textId="77777777" w:rsidR="00F422D3" w:rsidRPr="008C367B" w:rsidRDefault="00F422D3" w:rsidP="00C050AC">
      <w:pPr>
        <w:pStyle w:val="SoDTextbezodsazen"/>
      </w:pPr>
      <w:r w:rsidRPr="002D1426">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32708EB4" w14:textId="77777777" w:rsidR="002D1426" w:rsidRPr="002D1426" w:rsidRDefault="002D1426" w:rsidP="002D1426">
      <w:pPr>
        <w:pStyle w:val="SoDTextbezodsazen"/>
        <w:contextualSpacing/>
      </w:pPr>
      <w:r w:rsidRPr="002D1426">
        <w:t>Správa železnic, státní organizace</w:t>
      </w:r>
    </w:p>
    <w:p w14:paraId="231F4D5C" w14:textId="77777777" w:rsidR="002D1426" w:rsidRPr="002D1426" w:rsidRDefault="002D1426" w:rsidP="002D1426">
      <w:pPr>
        <w:pStyle w:val="SoDTextbezodsazen"/>
        <w:contextualSpacing/>
      </w:pPr>
      <w:r w:rsidRPr="002D1426">
        <w:t xml:space="preserve">Stavební správa východ, </w:t>
      </w:r>
    </w:p>
    <w:p w14:paraId="67639DE0" w14:textId="02E77E38" w:rsidR="00F422D3" w:rsidRDefault="002D1426" w:rsidP="002D1426">
      <w:pPr>
        <w:pStyle w:val="SoDTextbezodsazen"/>
        <w:spacing w:after="0"/>
        <w:contextualSpacing/>
      </w:pPr>
      <w:r w:rsidRPr="002D1426">
        <w:t>Nerudova 1, 779 00 Olomouc</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26849FE3" w:rsidR="00F422D3" w:rsidRDefault="00F422D3" w:rsidP="00B42F40">
      <w:pPr>
        <w:pStyle w:val="Textbezodsazen"/>
      </w:pPr>
      <w:r>
        <w:t xml:space="preserve">ISPROFOND: </w:t>
      </w:r>
      <w:r w:rsidR="002D1426" w:rsidRPr="002D1426">
        <w:t>5533530037</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3AAD9C02" w:rsidR="00F422D3" w:rsidRDefault="00F422D3" w:rsidP="00B42F40">
      <w:pPr>
        <w:pStyle w:val="Textbezodsazen"/>
      </w:pPr>
      <w:r w:rsidRPr="00B42F40">
        <w:t xml:space="preserve">Objednatel si přeje, aby Dílo </w:t>
      </w:r>
      <w:r w:rsidR="00B643E2" w:rsidRPr="00B643E2">
        <w:rPr>
          <w:b/>
          <w:bCs/>
        </w:rPr>
        <w:t>„Prostá elektrizace vč. ETCS traťového úseku Rudoltice v Čechách – Lanškroun“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745125DC" w:rsidR="00D10845" w:rsidRPr="0006223D" w:rsidRDefault="00B643E2" w:rsidP="00B643E2">
      <w:pPr>
        <w:pStyle w:val="SoDslseznam-2"/>
      </w:pPr>
      <w:r w:rsidRPr="00B643E2">
        <w:t xml:space="preserve">Požadavky objednatele (dle odst. 1.1.1.5 Smluvních podmínek, </w:t>
      </w:r>
      <w:proofErr w:type="spellStart"/>
      <w:r w:rsidRPr="00B643E2">
        <w:t>m.j</w:t>
      </w:r>
      <w:proofErr w:type="spellEnd"/>
      <w:r w:rsidRPr="00B643E2">
        <w:t xml:space="preserve">.  VTP/ DOKUMENTACE/07/24, VTP/R-F/17/25, </w:t>
      </w:r>
      <w:r w:rsidRPr="00B643E2">
        <w:rPr>
          <w:bCs/>
        </w:rPr>
        <w:t>ZTP/D+B</w:t>
      </w:r>
      <w:r w:rsidRPr="00016F9D">
        <w:rPr>
          <w:bCs/>
        </w:rPr>
        <w:t>-F</w:t>
      </w:r>
      <w:r w:rsidRPr="00016F9D">
        <w:t xml:space="preserve"> </w:t>
      </w:r>
      <w:r w:rsidRPr="00016F9D">
        <w:rPr>
          <w:szCs w:val="18"/>
        </w:rPr>
        <w:t>„Prostá elektrizace vč. ETCS traťového úseku Rudoltice v Čechách – Lanškroun“</w:t>
      </w:r>
      <w:r w:rsidRPr="00016F9D">
        <w:t xml:space="preserve"> ze dne </w:t>
      </w:r>
      <w:r w:rsidR="00016F9D" w:rsidRPr="00016F9D">
        <w:t>23. 4. 2025</w:t>
      </w:r>
      <w:r w:rsidR="007327EF">
        <w:t>)</w:t>
      </w:r>
      <w:r w:rsidRPr="00016F9D">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7F0DE239" w:rsidR="00F422D3" w:rsidRPr="004E286B" w:rsidRDefault="007F1457" w:rsidP="00295028">
      <w:pPr>
        <w:pStyle w:val="SoDslseznam-3"/>
        <w:rPr>
          <w:szCs w:val="18"/>
        </w:rPr>
      </w:pPr>
      <w:r w:rsidRPr="004E286B">
        <w:rPr>
          <w:szCs w:val="18"/>
        </w:rPr>
        <w:t>Požadavky na výkon nebo funkci</w:t>
      </w:r>
      <w:r w:rsidR="00295028">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17D52C1B" w14:textId="6779FEC0" w:rsidR="00295028" w:rsidRPr="00295028" w:rsidRDefault="00295028" w:rsidP="00295028">
      <w:pPr>
        <w:pStyle w:val="SoDslseznam-1"/>
        <w:rPr>
          <w:iCs/>
        </w:rPr>
      </w:pPr>
      <w:r w:rsidRPr="00295028">
        <w:rPr>
          <w:iCs/>
        </w:rPr>
        <w:t>NEOBSAZENO</w:t>
      </w:r>
      <w:r>
        <w:rPr>
          <w:iCs/>
        </w:rPr>
        <w:t>.</w:t>
      </w:r>
    </w:p>
    <w:p w14:paraId="60A4EEFF" w14:textId="03C73597" w:rsidR="00F422D3" w:rsidRDefault="00F422D3" w:rsidP="00070B76">
      <w:pPr>
        <w:pStyle w:val="SoDslseznam-1"/>
      </w:pPr>
      <w:r>
        <w:t xml:space="preserve">Ukončením Smlouvy </w:t>
      </w:r>
      <w:r w:rsidRPr="000447FB">
        <w:t>nejsou dotčena ustanovení Smlouvy ve znění dokumentů dle odst. 1 této Smlouvy o dílo a příloh dle odst.</w:t>
      </w:r>
      <w:r w:rsidRPr="000447FB">
        <w:rPr>
          <w:color w:val="FF0000"/>
        </w:rPr>
        <w:t xml:space="preserve"> </w:t>
      </w:r>
      <w:r w:rsidR="005E5D2E" w:rsidRPr="000447FB">
        <w:t xml:space="preserve">24 </w:t>
      </w:r>
      <w:r w:rsidRPr="000447FB">
        <w:t>této Smlouvy o dílo týkající se licencí, záruk, nároků z odpovědnosti za vady, nároky z odpovědnosti za</w:t>
      </w:r>
      <w:r>
        <w:t xml:space="preserve">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65E380EB" w14:textId="77777777" w:rsidR="00295028" w:rsidRDefault="00295028" w:rsidP="00295028">
      <w:pPr>
        <w:pStyle w:val="slovanseznam2"/>
      </w:pPr>
      <w:r>
        <w:t>NEOBSAZENO.</w:t>
      </w:r>
    </w:p>
    <w:p w14:paraId="63D5A969" w14:textId="77777777" w:rsidR="00295028" w:rsidRDefault="00295028" w:rsidP="00295028">
      <w:pPr>
        <w:pStyle w:val="slovanseznam2"/>
      </w:pPr>
      <w:r>
        <w:t>NEOBSAZENO.</w:t>
      </w:r>
    </w:p>
    <w:p w14:paraId="0420819B" w14:textId="189BECC0" w:rsidR="00BF5111" w:rsidRPr="00031866" w:rsidRDefault="00BF5111" w:rsidP="00BF5111">
      <w:pPr>
        <w:pStyle w:val="SodTextbezsl-Zelen"/>
      </w:pPr>
    </w:p>
    <w:p w14:paraId="1C87E4B8" w14:textId="2CB0459B"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EF762B3"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AE23AA" w:rsidRDefault="003F1D63" w:rsidP="000701FE">
      <w:pPr>
        <w:pStyle w:val="Seznamsodrkami"/>
      </w:pPr>
      <w:r w:rsidRPr="005925DB">
        <w:t>rovnocenné</w:t>
      </w:r>
      <w:r w:rsidRPr="002C6663">
        <w:t xml:space="preserve"> </w:t>
      </w:r>
      <w:r w:rsidRPr="00AE23AA">
        <w:t>platební podmínky v rámci dodavatelského řetězce,</w:t>
      </w:r>
    </w:p>
    <w:p w14:paraId="14DAC6EC" w14:textId="727424A8" w:rsidR="003F1D63" w:rsidRPr="00AE23AA" w:rsidRDefault="00212323" w:rsidP="000701FE">
      <w:pPr>
        <w:pStyle w:val="Seznamsodrkami"/>
      </w:pPr>
      <w:r>
        <w:t xml:space="preserve">porady a </w:t>
      </w:r>
      <w:r w:rsidR="003F1D63" w:rsidRPr="00AE23AA">
        <w:t>jednání vedená primárně distančním způsobem,</w:t>
      </w:r>
    </w:p>
    <w:p w14:paraId="3F4EC666" w14:textId="73E1BC92" w:rsidR="00AE23AA" w:rsidRPr="00AE23AA" w:rsidRDefault="003F1D63" w:rsidP="00AE23AA">
      <w:pPr>
        <w:pStyle w:val="Seznamsodrkami"/>
      </w:pPr>
      <w:r w:rsidRPr="00AE23AA">
        <w:t>recyklace kameniva vyzískávaného z kolejového lože</w:t>
      </w:r>
      <w:bookmarkStart w:id="0" w:name="_Hlk148440221"/>
      <w:r w:rsidR="00AE23AA" w:rsidRPr="00AE23AA">
        <w:t>.</w:t>
      </w:r>
    </w:p>
    <w:p w14:paraId="532DD5A0" w14:textId="74CDFBB0" w:rsidR="00B93E5E" w:rsidRPr="002465DC" w:rsidRDefault="00B93E5E" w:rsidP="00AE23AA">
      <w:pPr>
        <w:pStyle w:val="Seznamsodrkami2"/>
        <w:numPr>
          <w:ilvl w:val="0"/>
          <w:numId w:val="0"/>
        </w:numPr>
        <w:ind w:left="907"/>
      </w:pP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1988B147" w14:textId="62AC7A7E" w:rsidR="00EF76CB" w:rsidRPr="00AE23AA" w:rsidRDefault="00AE23AA" w:rsidP="00EF76CB">
      <w:pPr>
        <w:pStyle w:val="SoDslseznam-2"/>
      </w:pPr>
      <w:r w:rsidRPr="00AE23AA">
        <w:t>NEOBSAZENO.</w:t>
      </w:r>
    </w:p>
    <w:p w14:paraId="7F7E0EE2" w14:textId="2FFFEA31" w:rsidR="00EF76CB" w:rsidRPr="00AE23AA" w:rsidRDefault="00AE23AA" w:rsidP="0012744E">
      <w:pPr>
        <w:pStyle w:val="SoDslseznam-2"/>
      </w:pPr>
      <w:r w:rsidRPr="00AE23AA">
        <w:lastRenderedPageBreak/>
        <w:t xml:space="preserve">NEOBSAZENO. </w:t>
      </w:r>
    </w:p>
    <w:p w14:paraId="220DFB33" w14:textId="7FC05833" w:rsidR="00EF76CB" w:rsidRPr="00AE23AA" w:rsidRDefault="00AE23AA" w:rsidP="00EF76CB">
      <w:pPr>
        <w:pStyle w:val="SoDslseznam-2"/>
      </w:pPr>
      <w:r w:rsidRPr="00AE23AA">
        <w:t xml:space="preserve">NEOBSAZENO. </w:t>
      </w:r>
    </w:p>
    <w:p w14:paraId="4DA9E1ED" w14:textId="53E7FD8D" w:rsidR="00EF76CB" w:rsidRPr="00AE23AA" w:rsidRDefault="00AE23AA" w:rsidP="0012744E">
      <w:pPr>
        <w:pStyle w:val="SoDslseznam-2"/>
      </w:pPr>
      <w:r w:rsidRPr="00AE23AA">
        <w:t>NEOBSAZENO</w:t>
      </w:r>
      <w:r w:rsidR="00EF76CB" w:rsidRPr="00AE23AA">
        <w:t xml:space="preserve">. </w:t>
      </w:r>
    </w:p>
    <w:p w14:paraId="6529E395" w14:textId="0622E097" w:rsidR="00264D97" w:rsidRPr="00AE23AA" w:rsidRDefault="00AE23AA" w:rsidP="00264D97">
      <w:pPr>
        <w:pStyle w:val="SoDslseznam-2"/>
      </w:pPr>
      <w:r w:rsidRPr="00AE23AA">
        <w:t xml:space="preserve">NEOBSAZENO.  </w:t>
      </w:r>
    </w:p>
    <w:p w14:paraId="575D9FD6" w14:textId="6734E60C" w:rsidR="0012744E" w:rsidRPr="00AE23AA" w:rsidRDefault="0012744E" w:rsidP="00FB4F77">
      <w:pPr>
        <w:pStyle w:val="SoDslseznam-2"/>
        <w:numPr>
          <w:ilvl w:val="0"/>
          <w:numId w:val="0"/>
        </w:numPr>
        <w:ind w:left="992"/>
        <w:rPr>
          <w:color w:val="00B050"/>
        </w:rPr>
      </w:pPr>
      <w:r w:rsidRPr="00AE23AA">
        <w:rPr>
          <w:i/>
          <w:color w:val="00B050"/>
        </w:rPr>
        <w:t xml:space="preserve">  </w:t>
      </w:r>
    </w:p>
    <w:p w14:paraId="0C28BC61" w14:textId="0D98A1C7" w:rsidR="00001413" w:rsidRPr="00AE23AA" w:rsidRDefault="00001413" w:rsidP="00001413">
      <w:pPr>
        <w:pStyle w:val="slovanseznam2"/>
        <w:rPr>
          <w:color w:val="00B050"/>
        </w:rPr>
      </w:pPr>
      <w:bookmarkStart w:id="1" w:name="_Hlk148084552"/>
      <w:r w:rsidRPr="00AE23AA">
        <w:t xml:space="preserve">Zhotovitel bude požadovat v Projektové dokumentaci recyklaci kameniva vyzískávaného z kolejového lože. Bližší specifikace je uvedena v odst. 1.4 této Smlouvy. </w:t>
      </w:r>
      <w:bookmarkEnd w:id="1"/>
    </w:p>
    <w:p w14:paraId="11CF94A1" w14:textId="185F0DEC" w:rsidR="00001413" w:rsidRPr="00AE23AA" w:rsidRDefault="00001413" w:rsidP="00001413">
      <w:pPr>
        <w:pStyle w:val="slovanseznam2"/>
        <w:rPr>
          <w:rFonts w:ascii="Verdana" w:hAnsi="Verdana"/>
          <w:szCs w:val="20"/>
        </w:rPr>
      </w:pPr>
      <w:r w:rsidRPr="00AE23AA">
        <w:rPr>
          <w:rFonts w:ascii="Verdana" w:hAnsi="Verdana"/>
          <w:szCs w:val="20"/>
        </w:rPr>
        <w:t xml:space="preserve">NEOBSAZENO. </w:t>
      </w:r>
    </w:p>
    <w:p w14:paraId="6385B196" w14:textId="4B74827A" w:rsidR="00001413" w:rsidRPr="00AE23AA" w:rsidRDefault="00AE23AA" w:rsidP="00AE23AA">
      <w:pPr>
        <w:pStyle w:val="slovanseznam2"/>
        <w:rPr>
          <w:rFonts w:ascii="Verdana" w:hAnsi="Verdana"/>
          <w:szCs w:val="20"/>
        </w:rPr>
      </w:pPr>
      <w:r w:rsidRPr="00AE23AA">
        <w:rPr>
          <w:rFonts w:ascii="Verdana" w:hAnsi="Verdana"/>
          <w:szCs w:val="20"/>
        </w:rPr>
        <w:t xml:space="preserve">NEOBSAZENO. </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54DE9D2E" w14:textId="6D5D8CAF" w:rsidR="00AE23AA" w:rsidRPr="00AE23AA" w:rsidRDefault="00AE23AA" w:rsidP="00AE23AA">
      <w:pPr>
        <w:pStyle w:val="SoDslseznam-1"/>
      </w:pPr>
      <w:r w:rsidRPr="00AE23AA">
        <w:t xml:space="preserve">NEOBSAZENO. </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264D97">
        <w:lastRenderedPageBreak/>
        <w:t xml:space="preserve">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lastRenderedPageBreak/>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2"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F73AD2"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 xml:space="preserve">Příloha k nabídce (pořadí závaznosti zůstává zachováno dle Pod-článku </w:t>
      </w:r>
      <w:r w:rsidRPr="00F73AD2">
        <w:t>1.5 Smluvních podmínek)</w:t>
      </w:r>
    </w:p>
    <w:p w14:paraId="1F08D896" w14:textId="1B371BC5" w:rsidR="003345ED" w:rsidRPr="00F73AD2" w:rsidRDefault="008A39A0" w:rsidP="000F743B">
      <w:pPr>
        <w:pStyle w:val="SoDTextbezslovn"/>
        <w:ind w:left="2127" w:hanging="1673"/>
      </w:pPr>
      <w:r w:rsidRPr="00F73AD2">
        <w:t>Příloha č.</w:t>
      </w:r>
      <w:r w:rsidR="000F743B" w:rsidRPr="00F73AD2">
        <w:t> </w:t>
      </w:r>
      <w:r w:rsidRPr="00F73AD2">
        <w:t>8</w:t>
      </w:r>
      <w:r w:rsidR="000F743B" w:rsidRPr="00F73AD2">
        <w:tab/>
      </w:r>
      <w:r w:rsidR="00B738A3" w:rsidRPr="00F73AD2">
        <w:t>Osvědčení o řádném plnění veřejné zakázky (</w:t>
      </w:r>
      <w:r w:rsidR="006C2E67" w:rsidRPr="00F73AD2">
        <w:t>Osvědčení Správy železnic, státní organizace o řádném poskytnutí a dokončení stavebních prací</w:t>
      </w:r>
      <w:r w:rsidR="00B738A3" w:rsidRPr="00F73AD2">
        <w:t>)</w:t>
      </w:r>
      <w:r w:rsidR="006C2E67" w:rsidRPr="00F73AD2">
        <w:t xml:space="preserve"> </w:t>
      </w:r>
    </w:p>
    <w:p w14:paraId="77131C07" w14:textId="6616FE87" w:rsidR="00F422D3" w:rsidRPr="00F73AD2" w:rsidRDefault="00F422D3" w:rsidP="000F743B">
      <w:pPr>
        <w:pStyle w:val="SoDTextbezslovn"/>
        <w:ind w:left="2127" w:hanging="1673"/>
        <w:rPr>
          <w:color w:val="00B050"/>
        </w:rPr>
      </w:pPr>
      <w:r w:rsidRPr="00F73AD2">
        <w:t>Příloha č.</w:t>
      </w:r>
      <w:r w:rsidR="008A39A0" w:rsidRPr="00F73AD2">
        <w:t xml:space="preserve"> 9</w:t>
      </w:r>
      <w:r w:rsidR="000F743B" w:rsidRPr="00F73AD2">
        <w:tab/>
      </w:r>
      <w:r w:rsidRPr="00F73AD2">
        <w:t>Žádost o poskytnutí zálohové platby</w:t>
      </w:r>
      <w:r w:rsidRPr="00F73AD2">
        <w:rPr>
          <w:i/>
        </w:rPr>
        <w:t xml:space="preserve"> </w:t>
      </w:r>
    </w:p>
    <w:p w14:paraId="05EA5ECF" w14:textId="24D0EF53" w:rsidR="00B738A3" w:rsidRPr="00F73AD2" w:rsidRDefault="00B738A3" w:rsidP="00B738A3">
      <w:pPr>
        <w:spacing w:after="120"/>
        <w:ind w:left="454"/>
        <w:jc w:val="both"/>
        <w:rPr>
          <w:rFonts w:ascii="Verdana" w:hAnsi="Verdana"/>
        </w:rPr>
      </w:pPr>
      <w:r w:rsidRPr="00F73AD2">
        <w:rPr>
          <w:rFonts w:ascii="Verdana" w:hAnsi="Verdana"/>
        </w:rPr>
        <w:t>Příloha č. 10</w:t>
      </w:r>
      <w:r w:rsidRPr="00F73AD2">
        <w:rPr>
          <w:rFonts w:ascii="Verdana" w:hAnsi="Verdana"/>
        </w:rPr>
        <w:tab/>
        <w:t xml:space="preserve">NEOBSAZENO </w:t>
      </w:r>
    </w:p>
    <w:p w14:paraId="439D5D39" w14:textId="562B0EE9" w:rsidR="00B738A3" w:rsidRPr="00F11BFA" w:rsidRDefault="00B738A3" w:rsidP="00B738A3">
      <w:pPr>
        <w:spacing w:after="120"/>
        <w:ind w:left="454"/>
        <w:jc w:val="both"/>
        <w:rPr>
          <w:rFonts w:ascii="Verdana" w:hAnsi="Verdana"/>
          <w:color w:val="00B050"/>
        </w:rPr>
      </w:pPr>
      <w:r w:rsidRPr="00F73AD2">
        <w:rPr>
          <w:rFonts w:ascii="Verdana" w:hAnsi="Verdana"/>
        </w:rPr>
        <w:t>Příloha č. 11</w:t>
      </w:r>
      <w:r w:rsidRPr="00F73AD2">
        <w:rPr>
          <w:rFonts w:ascii="Verdana" w:hAnsi="Verdana"/>
        </w:rPr>
        <w:tab/>
        <w:t>NEOBSAZENO</w:t>
      </w: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3F14AD58" w:rsidR="007C1FB2"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p>
    <w:p w14:paraId="434EBA35" w14:textId="77777777" w:rsidR="00F73AD2" w:rsidRDefault="00F73AD2" w:rsidP="007C1FB2">
      <w:pPr>
        <w:spacing w:after="120"/>
        <w:jc w:val="both"/>
        <w:rPr>
          <w:rFonts w:ascii="Verdana" w:hAnsi="Verdana"/>
        </w:rPr>
      </w:pPr>
    </w:p>
    <w:p w14:paraId="5E637916" w14:textId="3CB27D6D" w:rsidR="00F73AD2" w:rsidRPr="00F95FBD" w:rsidRDefault="00F73AD2" w:rsidP="00F73AD2">
      <w:pPr>
        <w:pStyle w:val="Nadpistabulky"/>
        <w:rPr>
          <w:sz w:val="18"/>
          <w:szCs w:val="18"/>
        </w:rPr>
      </w:pPr>
      <w:r w:rsidRPr="00F73AD2">
        <w:rPr>
          <w:sz w:val="18"/>
          <w:szCs w:val="18"/>
        </w:rPr>
        <w:t>Odpovědný projektant</w:t>
      </w:r>
      <w:r>
        <w:rPr>
          <w:sz w:val="18"/>
          <w:szCs w:val="18"/>
        </w:rPr>
        <w:t xml:space="preserve"> </w:t>
      </w:r>
    </w:p>
    <w:tbl>
      <w:tblPr>
        <w:tblStyle w:val="Mkatabulky"/>
        <w:tblW w:w="8868" w:type="dxa"/>
        <w:tblLook w:val="04A0" w:firstRow="1" w:lastRow="0" w:firstColumn="1" w:lastColumn="0" w:noHBand="0" w:noVBand="1"/>
      </w:tblPr>
      <w:tblGrid>
        <w:gridCol w:w="3056"/>
        <w:gridCol w:w="5812"/>
      </w:tblGrid>
      <w:tr w:rsidR="00F73AD2" w:rsidRPr="00F95FBD" w14:paraId="397C71B6" w14:textId="77777777" w:rsidTr="00F807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292147" w14:textId="77777777" w:rsidR="00F73AD2" w:rsidRPr="00F95FBD" w:rsidRDefault="00F73AD2" w:rsidP="00F807AF">
            <w:pPr>
              <w:pStyle w:val="Tabulka"/>
              <w:rPr>
                <w:rStyle w:val="Nadpisvtabulce"/>
              </w:rPr>
            </w:pPr>
            <w:r w:rsidRPr="00F95FBD">
              <w:rPr>
                <w:rStyle w:val="Nadpisvtabulce"/>
              </w:rPr>
              <w:t>Jméno a příjmení</w:t>
            </w:r>
          </w:p>
        </w:tc>
        <w:tc>
          <w:tcPr>
            <w:tcW w:w="5812" w:type="dxa"/>
          </w:tcPr>
          <w:p w14:paraId="29EE63EE" w14:textId="77777777" w:rsidR="00F73AD2" w:rsidRPr="00F95FBD" w:rsidRDefault="00F73AD2" w:rsidP="00F807A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F73AD2" w:rsidRPr="00F95FBD" w14:paraId="4C3EB239" w14:textId="77777777" w:rsidTr="00F807AF">
        <w:tc>
          <w:tcPr>
            <w:cnfStyle w:val="001000000000" w:firstRow="0" w:lastRow="0" w:firstColumn="1" w:lastColumn="0" w:oddVBand="0" w:evenVBand="0" w:oddHBand="0" w:evenHBand="0" w:firstRowFirstColumn="0" w:firstRowLastColumn="0" w:lastRowFirstColumn="0" w:lastRowLastColumn="0"/>
            <w:tcW w:w="3056" w:type="dxa"/>
          </w:tcPr>
          <w:p w14:paraId="76231B32" w14:textId="77777777" w:rsidR="00F73AD2" w:rsidRPr="00F95FBD" w:rsidRDefault="00F73AD2" w:rsidP="00F807AF">
            <w:pPr>
              <w:pStyle w:val="Tabulka"/>
              <w:rPr>
                <w:sz w:val="18"/>
              </w:rPr>
            </w:pPr>
            <w:r w:rsidRPr="00F95FBD">
              <w:rPr>
                <w:sz w:val="18"/>
              </w:rPr>
              <w:t>Adresa</w:t>
            </w:r>
          </w:p>
        </w:tc>
        <w:tc>
          <w:tcPr>
            <w:tcW w:w="5812" w:type="dxa"/>
          </w:tcPr>
          <w:p w14:paraId="3BD74354" w14:textId="77777777" w:rsidR="00F73AD2" w:rsidRPr="00F95FBD" w:rsidRDefault="00F73AD2" w:rsidP="00F807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73AD2" w:rsidRPr="00F95FBD" w14:paraId="5116DF32" w14:textId="77777777" w:rsidTr="00F807AF">
        <w:tc>
          <w:tcPr>
            <w:cnfStyle w:val="001000000000" w:firstRow="0" w:lastRow="0" w:firstColumn="1" w:lastColumn="0" w:oddVBand="0" w:evenVBand="0" w:oddHBand="0" w:evenHBand="0" w:firstRowFirstColumn="0" w:firstRowLastColumn="0" w:lastRowFirstColumn="0" w:lastRowLastColumn="0"/>
            <w:tcW w:w="3056" w:type="dxa"/>
          </w:tcPr>
          <w:p w14:paraId="1C482434" w14:textId="77777777" w:rsidR="00F73AD2" w:rsidRPr="00F95FBD" w:rsidRDefault="00F73AD2" w:rsidP="00F807AF">
            <w:pPr>
              <w:pStyle w:val="Tabulka"/>
              <w:rPr>
                <w:sz w:val="18"/>
              </w:rPr>
            </w:pPr>
            <w:r w:rsidRPr="00F95FBD">
              <w:rPr>
                <w:sz w:val="18"/>
              </w:rPr>
              <w:t>E-mail</w:t>
            </w:r>
          </w:p>
        </w:tc>
        <w:tc>
          <w:tcPr>
            <w:tcW w:w="5812" w:type="dxa"/>
          </w:tcPr>
          <w:p w14:paraId="16A19D29" w14:textId="77777777" w:rsidR="00F73AD2" w:rsidRPr="00F95FBD" w:rsidRDefault="00F73AD2" w:rsidP="00F807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73AD2" w:rsidRPr="00F95FBD" w14:paraId="2159C494" w14:textId="77777777" w:rsidTr="00F807AF">
        <w:tc>
          <w:tcPr>
            <w:cnfStyle w:val="001000000000" w:firstRow="0" w:lastRow="0" w:firstColumn="1" w:lastColumn="0" w:oddVBand="0" w:evenVBand="0" w:oddHBand="0" w:evenHBand="0" w:firstRowFirstColumn="0" w:firstRowLastColumn="0" w:lastRowFirstColumn="0" w:lastRowLastColumn="0"/>
            <w:tcW w:w="3056" w:type="dxa"/>
          </w:tcPr>
          <w:p w14:paraId="757D6EEE" w14:textId="77777777" w:rsidR="00F73AD2" w:rsidRPr="00F95FBD" w:rsidRDefault="00F73AD2" w:rsidP="00F807AF">
            <w:pPr>
              <w:pStyle w:val="Tabulka"/>
              <w:rPr>
                <w:sz w:val="18"/>
              </w:rPr>
            </w:pPr>
            <w:r w:rsidRPr="00F95FBD">
              <w:rPr>
                <w:sz w:val="18"/>
              </w:rPr>
              <w:t>Telefon</w:t>
            </w:r>
          </w:p>
        </w:tc>
        <w:tc>
          <w:tcPr>
            <w:tcW w:w="5812" w:type="dxa"/>
          </w:tcPr>
          <w:p w14:paraId="6815A4A2" w14:textId="77777777" w:rsidR="00F73AD2" w:rsidRPr="00F95FBD" w:rsidRDefault="00F73AD2" w:rsidP="00F807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EB7E9F" w14:textId="77777777" w:rsidR="00F73AD2" w:rsidRDefault="00F73AD2" w:rsidP="00D242BB">
      <w:pPr>
        <w:pStyle w:val="Nadpistabulky"/>
        <w:rPr>
          <w:sz w:val="18"/>
          <w:szCs w:val="18"/>
        </w:rPr>
      </w:pPr>
    </w:p>
    <w:p w14:paraId="3A462B66" w14:textId="3C17ECFD"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1DC0FC" w14:textId="77777777"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lastRenderedPageBreak/>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5F441E43" w14:textId="77777777"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1440A5" w14:textId="4D49E12B"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3" w:name="_Hlk160533182"/>
    </w:p>
    <w:p w14:paraId="600761F0" w14:textId="3B662E2D"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3"/>
    <w:p w14:paraId="2803DDC3" w14:textId="77777777"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15843A" w14:textId="77777777" w:rsidR="00D242BB" w:rsidRPr="00F95FBD" w:rsidRDefault="00A94EC4" w:rsidP="00D242BB">
      <w:pPr>
        <w:pStyle w:val="Nadpistabulky"/>
        <w:rPr>
          <w:sz w:val="18"/>
          <w:szCs w:val="18"/>
        </w:rPr>
      </w:pPr>
      <w:r>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482DFC38" w:rsidR="00F762A8" w:rsidRPr="00F71BA0" w:rsidRDefault="00F762A8" w:rsidP="00FA593E">
      <w:pPr>
        <w:pStyle w:val="SoDslseznam-2"/>
      </w:pPr>
      <w:r w:rsidRPr="00F71BA0">
        <w:t>Zhotovitel bude pro Objednatele zpracovávat osobní údaje třetích stran</w:t>
      </w:r>
      <w:r w:rsidR="00E400DA">
        <w:t xml:space="preserve"> (účastníků smluvního vztahu)</w:t>
      </w:r>
      <w:r w:rsidRPr="00F71BA0">
        <w:t>,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2DF90BFE" w14:textId="77777777" w:rsidR="00666D9F" w:rsidRPr="00D776AA" w:rsidRDefault="00666D9F" w:rsidP="00666D9F">
      <w:pPr>
        <w:pStyle w:val="slovanseznam"/>
        <w:rPr>
          <w:b/>
          <w:bCs/>
        </w:rPr>
      </w:pPr>
      <w:r w:rsidRPr="00D776AA">
        <w:rPr>
          <w:b/>
          <w:bCs/>
        </w:rPr>
        <w:t xml:space="preserve">Doba zpracování </w:t>
      </w:r>
    </w:p>
    <w:p w14:paraId="464DCD04" w14:textId="77777777" w:rsidR="00666D9F" w:rsidRDefault="00666D9F" w:rsidP="00666D9F">
      <w:pPr>
        <w:pStyle w:val="SoDslseznam-2"/>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31BEDFB5" w14:textId="77777777" w:rsidR="00666D9F" w:rsidRDefault="00666D9F" w:rsidP="00D776AA">
      <w:pPr>
        <w:pStyle w:val="SoDslseznam-2"/>
        <w:numPr>
          <w:ilvl w:val="0"/>
          <w:numId w:val="0"/>
        </w:numPr>
        <w:ind w:left="992"/>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4" w:name="_Hlk132703151"/>
      <w:r w:rsidRPr="00FC3E00">
        <w:rPr>
          <w:rFonts w:ascii="Verdana" w:hAnsi="Verdana"/>
          <w:b/>
          <w:noProof/>
          <w:sz w:val="28"/>
          <w:szCs w:val="28"/>
        </w:rPr>
        <w:t>Osvědčení Správy železnic, státní organizace o řádném poskytnutí a dokončení stavebních prací</w:t>
      </w:r>
    </w:p>
    <w:bookmarkEnd w:id="4"/>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5"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5"/>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5B373364" w:rsidR="00392910" w:rsidRDefault="00392910" w:rsidP="00392910">
      <w:pPr>
        <w:pStyle w:val="Textbezodsazen"/>
      </w:pPr>
      <w:r>
        <w:t xml:space="preserve">V souladu s ustanovením pod-článku 14.2 Smluvních podmínek ke Smlouvě o dílo na zhotovení stavby </w:t>
      </w:r>
      <w:r w:rsidR="00E20453" w:rsidRPr="00E20453">
        <w:rPr>
          <w:b/>
          <w:bCs/>
        </w:rPr>
        <w:t>„</w:t>
      </w:r>
      <w:r w:rsidR="00E20453" w:rsidRPr="00E20453">
        <w:rPr>
          <w:rFonts w:eastAsia="Times New Roman" w:cs="Arial"/>
          <w:b/>
          <w:bCs/>
          <w:color w:val="000000"/>
          <w:lang w:eastAsia="cs-CZ"/>
        </w:rPr>
        <w:t>Prostá elektrizace vč. ETCS traťového úseku Rudoltice v Čechách – Lanškroun“</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4041DAFE" w14:textId="42FD8E96" w:rsidR="00B738A3" w:rsidRDefault="00E20453" w:rsidP="00E20453">
      <w:r w:rsidRPr="00E20453">
        <w:rPr>
          <w:rFonts w:ascii="Verdana" w:hAnsi="Verdana"/>
        </w:rPr>
        <w:t>NEOBSAZENO</w:t>
      </w: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2051E5D6" w14:textId="77777777" w:rsidR="00E20453" w:rsidRPr="00E20453" w:rsidRDefault="00E20453" w:rsidP="00E20453">
      <w:pPr>
        <w:tabs>
          <w:tab w:val="left" w:pos="7788"/>
        </w:tabs>
        <w:rPr>
          <w:rFonts w:ascii="Verdana" w:hAnsi="Verdana"/>
        </w:rPr>
      </w:pPr>
      <w:r w:rsidRPr="00E20453">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81E3" w14:textId="77777777" w:rsidR="004B4966" w:rsidRDefault="004B4966" w:rsidP="00962258">
      <w:pPr>
        <w:spacing w:after="0" w:line="240" w:lineRule="auto"/>
      </w:pPr>
      <w:r>
        <w:separator/>
      </w:r>
    </w:p>
  </w:endnote>
  <w:endnote w:type="continuationSeparator" w:id="0">
    <w:p w14:paraId="1F85D692" w14:textId="77777777" w:rsidR="004B4966" w:rsidRDefault="004B49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758E6CD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3EE21643"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D61CB5B"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 xml:space="preserve">SMLOUVA O </w:t>
          </w:r>
          <w:proofErr w:type="gramStart"/>
          <w:r>
            <w:t>DÍLO - Zhotovení</w:t>
          </w:r>
          <w:proofErr w:type="gramEnd"/>
          <w:r>
            <w:t xml:space="preserve"> Projektové dokumentace a Stavby</w:t>
          </w:r>
        </w:p>
        <w:p w14:paraId="7DA3E857" w14:textId="54583CBE"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c>
        <w:tcPr>
          <w:tcW w:w="851" w:type="dxa"/>
          <w:vAlign w:val="bottom"/>
        </w:tcPr>
        <w:p w14:paraId="14154200" w14:textId="5DA06C71"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165E26B8"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5EAB2460"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6805492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68FE6CCD" w14:textId="00EA21F5"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5C35C4F4"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094FC98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0CF2C708" w14:textId="5FE37B0E"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21BC4EE1"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1513134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3282DF7A" w14:textId="2F4C35E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E20453">
      <w:tc>
        <w:tcPr>
          <w:tcW w:w="851" w:type="dxa"/>
          <w:tcMar>
            <w:left w:w="0" w:type="dxa"/>
            <w:right w:w="0" w:type="dxa"/>
          </w:tcMar>
          <w:vAlign w:val="bottom"/>
        </w:tcPr>
        <w:p w14:paraId="212D4A43" w14:textId="371EC845"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1B419CF5"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6C6E6D48"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2662FDBB" w14:textId="2A916963"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62BD3E85"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c>
        <w:tcPr>
          <w:tcW w:w="851" w:type="dxa"/>
          <w:vAlign w:val="bottom"/>
        </w:tcPr>
        <w:p w14:paraId="398A9DD7" w14:textId="372BA060"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F1B54FD"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3405CEC6"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0F13609D"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02146559" w14:textId="7EF5F518"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77EAF749"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6ED45AC4" w14:textId="5DE34450"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7A05968"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7B9374F4"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776AA" w:rsidRPr="00D776AA">
            <w:rPr>
              <w:rStyle w:val="slostrnky"/>
              <w:bCs/>
              <w:noProof/>
              <w:color w:val="auto"/>
            </w:rPr>
            <w:t>„Prostá elektrizace vč. ETCS traťového úseku Rudoltice</w:t>
          </w:r>
          <w:r w:rsidR="00D776AA">
            <w:rPr>
              <w:rStyle w:val="slostrnky"/>
              <w:noProof/>
              <w:color w:val="auto"/>
            </w:rPr>
            <w:t xml:space="preserve"> v Čechách - Lanškroun“</w:t>
          </w:r>
          <w:r w:rsidRPr="00CD320A">
            <w:rPr>
              <w:rStyle w:val="slostrnky"/>
              <w:color w:val="auto"/>
            </w:rPr>
            <w:fldChar w:fldCharType="end"/>
          </w:r>
        </w:p>
      </w:tc>
      <w:tc>
        <w:tcPr>
          <w:tcW w:w="851" w:type="dxa"/>
          <w:vAlign w:val="bottom"/>
        </w:tcPr>
        <w:p w14:paraId="2F48F259" w14:textId="5137C9D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7A98B6B7" w14:textId="4BBF66BC" w:rsidR="00CB2863" w:rsidRDefault="00CB2863" w:rsidP="00C050AC">
    <w:pPr>
      <w:spacing w:after="0" w:line="240" w:lineRule="auto"/>
      <w:rPr>
        <w:b/>
        <w:i/>
        <w:color w:val="00B050"/>
      </w:rPr>
    </w:pPr>
    <w:r w:rsidRPr="00BC322B">
      <w:rPr>
        <w:b/>
        <w:i/>
        <w:color w:val="00B050"/>
      </w:rPr>
      <w:t xml:space="preserve"> </w:t>
    </w: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538F7C17"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 xml:space="preserve">SMLOUVA O </w:t>
          </w:r>
          <w:proofErr w:type="gramStart"/>
          <w:r>
            <w:t>DÍLO - Zhotovení</w:t>
          </w:r>
          <w:proofErr w:type="gramEnd"/>
          <w:r>
            <w:t xml:space="preserve"> Projektové dokumentace a Stavby</w:t>
          </w:r>
        </w:p>
        <w:p w14:paraId="3285E196" w14:textId="285146DA"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c>
        <w:tcPr>
          <w:tcW w:w="851" w:type="dxa"/>
          <w:vAlign w:val="bottom"/>
        </w:tcPr>
        <w:p w14:paraId="552BFDC6" w14:textId="7EA05E38"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5D91E8E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3A93915C"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7EC71596"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c>
        <w:tcPr>
          <w:tcW w:w="851" w:type="dxa"/>
          <w:vAlign w:val="bottom"/>
        </w:tcPr>
        <w:p w14:paraId="271792E7" w14:textId="542BC48A"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2C0B0BA9"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20453">
            <w:rPr>
              <w:rStyle w:val="Tun"/>
              <w:noProof/>
            </w:rPr>
            <w:t>„Prostá elektrizace vč. ETCS traťového úseku Rudoltice v Čechách - Lanškroun“</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4065A56F"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776AA">
            <w:rPr>
              <w:rStyle w:val="Tun"/>
              <w:noProof/>
            </w:rPr>
            <w:t>„Prostá elektrizace vč. ETCS traťového úseku Rudoltice v Čechách - Lanškroun“</w:t>
          </w:r>
          <w:r w:rsidRPr="00612EE8">
            <w:rPr>
              <w:rStyle w:val="Tun"/>
            </w:rPr>
            <w:fldChar w:fldCharType="end"/>
          </w:r>
        </w:p>
      </w:tc>
      <w:tc>
        <w:tcPr>
          <w:tcW w:w="851" w:type="dxa"/>
          <w:vAlign w:val="bottom"/>
        </w:tcPr>
        <w:p w14:paraId="3551588D" w14:textId="03236894"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76AA">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BE7B5" w14:textId="77777777" w:rsidR="004B4966" w:rsidRDefault="004B4966" w:rsidP="00962258">
      <w:pPr>
        <w:spacing w:after="0" w:line="240" w:lineRule="auto"/>
      </w:pPr>
      <w:r>
        <w:separator/>
      </w:r>
    </w:p>
  </w:footnote>
  <w:footnote w:type="continuationSeparator" w:id="0">
    <w:p w14:paraId="330D7626" w14:textId="77777777" w:rsidR="004B4966" w:rsidRDefault="004B49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75525571">
    <w:abstractNumId w:val="6"/>
  </w:num>
  <w:num w:numId="2" w16cid:durableId="1143500373">
    <w:abstractNumId w:val="3"/>
  </w:num>
  <w:num w:numId="3" w16cid:durableId="1123772468">
    <w:abstractNumId w:val="7"/>
  </w:num>
  <w:num w:numId="4" w16cid:durableId="744767525">
    <w:abstractNumId w:val="8"/>
  </w:num>
  <w:num w:numId="5" w16cid:durableId="2124955194">
    <w:abstractNumId w:val="11"/>
  </w:num>
  <w:num w:numId="6" w16cid:durableId="365717712">
    <w:abstractNumId w:val="13"/>
  </w:num>
  <w:num w:numId="7" w16cid:durableId="1277759281">
    <w:abstractNumId w:val="2"/>
  </w:num>
  <w:num w:numId="8" w16cid:durableId="464468696">
    <w:abstractNumId w:val="5"/>
  </w:num>
  <w:num w:numId="9" w16cid:durableId="1576889464">
    <w:abstractNumId w:val="15"/>
  </w:num>
  <w:num w:numId="10" w16cid:durableId="1449857997">
    <w:abstractNumId w:val="9"/>
  </w:num>
  <w:num w:numId="11" w16cid:durableId="1229270663">
    <w:abstractNumId w:val="10"/>
  </w:num>
  <w:num w:numId="12" w16cid:durableId="1951813722">
    <w:abstractNumId w:val="4"/>
  </w:num>
  <w:num w:numId="13" w16cid:durableId="1850026613">
    <w:abstractNumId w:val="7"/>
  </w:num>
  <w:num w:numId="14" w16cid:durableId="9234947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8698869">
    <w:abstractNumId w:val="4"/>
  </w:num>
  <w:num w:numId="16" w16cid:durableId="1486434629">
    <w:abstractNumId w:val="14"/>
  </w:num>
  <w:num w:numId="17" w16cid:durableId="2114589014">
    <w:abstractNumId w:val="0"/>
  </w:num>
  <w:num w:numId="18" w16cid:durableId="756633796">
    <w:abstractNumId w:val="1"/>
  </w:num>
  <w:num w:numId="19" w16cid:durableId="1454598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2833645">
    <w:abstractNumId w:val="4"/>
    <w:lvlOverride w:ilvl="0">
      <w:startOverride w:val="22"/>
    </w:lvlOverride>
  </w:num>
  <w:num w:numId="21" w16cid:durableId="118891128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6F9D"/>
    <w:rsid w:val="000175F4"/>
    <w:rsid w:val="00017F3C"/>
    <w:rsid w:val="00027CCC"/>
    <w:rsid w:val="00031866"/>
    <w:rsid w:val="00041EC8"/>
    <w:rsid w:val="000447FB"/>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232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92807"/>
    <w:rsid w:val="00295028"/>
    <w:rsid w:val="00296FA8"/>
    <w:rsid w:val="002A3B57"/>
    <w:rsid w:val="002B10D5"/>
    <w:rsid w:val="002B472C"/>
    <w:rsid w:val="002C31BF"/>
    <w:rsid w:val="002D1426"/>
    <w:rsid w:val="002D704C"/>
    <w:rsid w:val="002D7FD6"/>
    <w:rsid w:val="002E0CD7"/>
    <w:rsid w:val="002E0CFB"/>
    <w:rsid w:val="002E5C7B"/>
    <w:rsid w:val="002F11B5"/>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5B76"/>
    <w:rsid w:val="003B03FF"/>
    <w:rsid w:val="003B23D6"/>
    <w:rsid w:val="003B7353"/>
    <w:rsid w:val="003C1852"/>
    <w:rsid w:val="003C33F2"/>
    <w:rsid w:val="003D1A86"/>
    <w:rsid w:val="003D756E"/>
    <w:rsid w:val="003E27BB"/>
    <w:rsid w:val="003E420D"/>
    <w:rsid w:val="003E4C13"/>
    <w:rsid w:val="003F1D63"/>
    <w:rsid w:val="003F2B1B"/>
    <w:rsid w:val="003F78B3"/>
    <w:rsid w:val="004078F3"/>
    <w:rsid w:val="00427794"/>
    <w:rsid w:val="00430206"/>
    <w:rsid w:val="004326FB"/>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A3FF9"/>
    <w:rsid w:val="004B2233"/>
    <w:rsid w:val="004B4966"/>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107A"/>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66D9F"/>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27EF"/>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239B"/>
    <w:rsid w:val="00826B7B"/>
    <w:rsid w:val="00827ABA"/>
    <w:rsid w:val="008455B0"/>
    <w:rsid w:val="00846789"/>
    <w:rsid w:val="0084687E"/>
    <w:rsid w:val="008519BC"/>
    <w:rsid w:val="008558FC"/>
    <w:rsid w:val="008667C5"/>
    <w:rsid w:val="00866994"/>
    <w:rsid w:val="008728C4"/>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3055A"/>
    <w:rsid w:val="00A354AD"/>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23AA"/>
    <w:rsid w:val="00AE37D3"/>
    <w:rsid w:val="00B008D5"/>
    <w:rsid w:val="00B02F73"/>
    <w:rsid w:val="00B05B31"/>
    <w:rsid w:val="00B0619F"/>
    <w:rsid w:val="00B13A26"/>
    <w:rsid w:val="00B15D0D"/>
    <w:rsid w:val="00B22106"/>
    <w:rsid w:val="00B23DD3"/>
    <w:rsid w:val="00B255DA"/>
    <w:rsid w:val="00B301FA"/>
    <w:rsid w:val="00B4031E"/>
    <w:rsid w:val="00B42F40"/>
    <w:rsid w:val="00B4724A"/>
    <w:rsid w:val="00B51B43"/>
    <w:rsid w:val="00B53196"/>
    <w:rsid w:val="00B5431A"/>
    <w:rsid w:val="00B643E2"/>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532D7"/>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04F4"/>
    <w:rsid w:val="00D4108E"/>
    <w:rsid w:val="00D41491"/>
    <w:rsid w:val="00D4328E"/>
    <w:rsid w:val="00D43589"/>
    <w:rsid w:val="00D45229"/>
    <w:rsid w:val="00D53B84"/>
    <w:rsid w:val="00D56B5C"/>
    <w:rsid w:val="00D6163D"/>
    <w:rsid w:val="00D70440"/>
    <w:rsid w:val="00D733F8"/>
    <w:rsid w:val="00D776AA"/>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0453"/>
    <w:rsid w:val="00E2148B"/>
    <w:rsid w:val="00E26D68"/>
    <w:rsid w:val="00E400DA"/>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3AD2"/>
    <w:rsid w:val="00F762A8"/>
    <w:rsid w:val="00F86BA6"/>
    <w:rsid w:val="00F91131"/>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342434351">
      <w:bodyDiv w:val="1"/>
      <w:marLeft w:val="0"/>
      <w:marRight w:val="0"/>
      <w:marTop w:val="0"/>
      <w:marBottom w:val="0"/>
      <w:divBdr>
        <w:top w:val="none" w:sz="0" w:space="0" w:color="auto"/>
        <w:left w:val="none" w:sz="0" w:space="0" w:color="auto"/>
        <w:bottom w:val="none" w:sz="0" w:space="0" w:color="auto"/>
        <w:right w:val="none" w:sz="0" w:space="0" w:color="auto"/>
      </w:divBdr>
    </w:div>
    <w:div w:id="390424526">
      <w:bodyDiv w:val="1"/>
      <w:marLeft w:val="0"/>
      <w:marRight w:val="0"/>
      <w:marTop w:val="0"/>
      <w:marBottom w:val="0"/>
      <w:divBdr>
        <w:top w:val="none" w:sz="0" w:space="0" w:color="auto"/>
        <w:left w:val="none" w:sz="0" w:space="0" w:color="auto"/>
        <w:bottom w:val="none" w:sz="0" w:space="0" w:color="auto"/>
        <w:right w:val="none" w:sz="0" w:space="0" w:color="auto"/>
      </w:divBdr>
    </w:div>
    <w:div w:id="482890539">
      <w:bodyDiv w:val="1"/>
      <w:marLeft w:val="0"/>
      <w:marRight w:val="0"/>
      <w:marTop w:val="0"/>
      <w:marBottom w:val="0"/>
      <w:divBdr>
        <w:top w:val="none" w:sz="0" w:space="0" w:color="auto"/>
        <w:left w:val="none" w:sz="0" w:space="0" w:color="auto"/>
        <w:bottom w:val="none" w:sz="0" w:space="0" w:color="auto"/>
        <w:right w:val="none" w:sz="0" w:space="0" w:color="auto"/>
      </w:divBdr>
    </w:div>
    <w:div w:id="535968013">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770005821">
      <w:bodyDiv w:val="1"/>
      <w:marLeft w:val="0"/>
      <w:marRight w:val="0"/>
      <w:marTop w:val="0"/>
      <w:marBottom w:val="0"/>
      <w:divBdr>
        <w:top w:val="none" w:sz="0" w:space="0" w:color="auto"/>
        <w:left w:val="none" w:sz="0" w:space="0" w:color="auto"/>
        <w:bottom w:val="none" w:sz="0" w:space="0" w:color="auto"/>
        <w:right w:val="none" w:sz="0" w:space="0" w:color="auto"/>
      </w:divBdr>
    </w:div>
    <w:div w:id="798648502">
      <w:bodyDiv w:val="1"/>
      <w:marLeft w:val="0"/>
      <w:marRight w:val="0"/>
      <w:marTop w:val="0"/>
      <w:marBottom w:val="0"/>
      <w:divBdr>
        <w:top w:val="none" w:sz="0" w:space="0" w:color="auto"/>
        <w:left w:val="none" w:sz="0" w:space="0" w:color="auto"/>
        <w:bottom w:val="none" w:sz="0" w:space="0" w:color="auto"/>
        <w:right w:val="none" w:sz="0" w:space="0" w:color="auto"/>
      </w:divBdr>
    </w:div>
    <w:div w:id="838621502">
      <w:bodyDiv w:val="1"/>
      <w:marLeft w:val="0"/>
      <w:marRight w:val="0"/>
      <w:marTop w:val="0"/>
      <w:marBottom w:val="0"/>
      <w:divBdr>
        <w:top w:val="none" w:sz="0" w:space="0" w:color="auto"/>
        <w:left w:val="none" w:sz="0" w:space="0" w:color="auto"/>
        <w:bottom w:val="none" w:sz="0" w:space="0" w:color="auto"/>
        <w:right w:val="none" w:sz="0" w:space="0" w:color="auto"/>
      </w:divBdr>
    </w:div>
    <w:div w:id="849442393">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986667518">
      <w:bodyDiv w:val="1"/>
      <w:marLeft w:val="0"/>
      <w:marRight w:val="0"/>
      <w:marTop w:val="0"/>
      <w:marBottom w:val="0"/>
      <w:divBdr>
        <w:top w:val="none" w:sz="0" w:space="0" w:color="auto"/>
        <w:left w:val="none" w:sz="0" w:space="0" w:color="auto"/>
        <w:bottom w:val="none" w:sz="0" w:space="0" w:color="auto"/>
        <w:right w:val="none" w:sz="0" w:space="0" w:color="auto"/>
      </w:divBdr>
    </w:div>
    <w:div w:id="1106972322">
      <w:bodyDiv w:val="1"/>
      <w:marLeft w:val="0"/>
      <w:marRight w:val="0"/>
      <w:marTop w:val="0"/>
      <w:marBottom w:val="0"/>
      <w:divBdr>
        <w:top w:val="none" w:sz="0" w:space="0" w:color="auto"/>
        <w:left w:val="none" w:sz="0" w:space="0" w:color="auto"/>
        <w:bottom w:val="none" w:sz="0" w:space="0" w:color="auto"/>
        <w:right w:val="none" w:sz="0" w:space="0" w:color="auto"/>
      </w:divBdr>
    </w:div>
    <w:div w:id="115869263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44418365">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343357986">
      <w:bodyDiv w:val="1"/>
      <w:marLeft w:val="0"/>
      <w:marRight w:val="0"/>
      <w:marTop w:val="0"/>
      <w:marBottom w:val="0"/>
      <w:divBdr>
        <w:top w:val="none" w:sz="0" w:space="0" w:color="auto"/>
        <w:left w:val="none" w:sz="0" w:space="0" w:color="auto"/>
        <w:bottom w:val="none" w:sz="0" w:space="0" w:color="auto"/>
        <w:right w:val="none" w:sz="0" w:space="0" w:color="auto"/>
      </w:divBdr>
    </w:div>
    <w:div w:id="1400204508">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1890143315">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92807"/>
    <w:rsid w:val="002A5F71"/>
    <w:rsid w:val="002B54C0"/>
    <w:rsid w:val="002E6E99"/>
    <w:rsid w:val="002F2FC2"/>
    <w:rsid w:val="00300D58"/>
    <w:rsid w:val="00320C65"/>
    <w:rsid w:val="00322EAA"/>
    <w:rsid w:val="00331E71"/>
    <w:rsid w:val="00367A15"/>
    <w:rsid w:val="00381474"/>
    <w:rsid w:val="003A1A6A"/>
    <w:rsid w:val="003B7353"/>
    <w:rsid w:val="003E2EA8"/>
    <w:rsid w:val="00427BF6"/>
    <w:rsid w:val="00450117"/>
    <w:rsid w:val="0045568F"/>
    <w:rsid w:val="00461ED9"/>
    <w:rsid w:val="0048124A"/>
    <w:rsid w:val="004A14BA"/>
    <w:rsid w:val="004A344F"/>
    <w:rsid w:val="00502386"/>
    <w:rsid w:val="00523318"/>
    <w:rsid w:val="005268C5"/>
    <w:rsid w:val="00527C78"/>
    <w:rsid w:val="005726B8"/>
    <w:rsid w:val="005854B4"/>
    <w:rsid w:val="005875A1"/>
    <w:rsid w:val="0059107A"/>
    <w:rsid w:val="005A395A"/>
    <w:rsid w:val="005B0EC8"/>
    <w:rsid w:val="005B3463"/>
    <w:rsid w:val="005B7209"/>
    <w:rsid w:val="005E08BF"/>
    <w:rsid w:val="005E7C03"/>
    <w:rsid w:val="00613B67"/>
    <w:rsid w:val="00645749"/>
    <w:rsid w:val="00692968"/>
    <w:rsid w:val="006B44CC"/>
    <w:rsid w:val="006C69A9"/>
    <w:rsid w:val="006D3670"/>
    <w:rsid w:val="00734ACE"/>
    <w:rsid w:val="00751409"/>
    <w:rsid w:val="00770BEB"/>
    <w:rsid w:val="007A4B05"/>
    <w:rsid w:val="007D75CF"/>
    <w:rsid w:val="00846236"/>
    <w:rsid w:val="008558FC"/>
    <w:rsid w:val="00867CA6"/>
    <w:rsid w:val="008A7DB6"/>
    <w:rsid w:val="008C4E07"/>
    <w:rsid w:val="0092328B"/>
    <w:rsid w:val="00932FE6"/>
    <w:rsid w:val="0098531C"/>
    <w:rsid w:val="00A31BE9"/>
    <w:rsid w:val="00A354AD"/>
    <w:rsid w:val="00A37422"/>
    <w:rsid w:val="00A600B9"/>
    <w:rsid w:val="00A67BE6"/>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C3D80"/>
    <w:rsid w:val="00DC4500"/>
    <w:rsid w:val="00DC7F14"/>
    <w:rsid w:val="00E0541A"/>
    <w:rsid w:val="00E36398"/>
    <w:rsid w:val="00E913AC"/>
    <w:rsid w:val="00EE2EB0"/>
    <w:rsid w:val="00EF425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4.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3</TotalTime>
  <Pages>33</Pages>
  <Words>5450</Words>
  <Characters>32158</Characters>
  <Application>Microsoft Office Word</Application>
  <DocSecurity>0</DocSecurity>
  <Lines>267</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2025-05-12T12:40:00Z</cp:lastPrinted>
  <dcterms:created xsi:type="dcterms:W3CDTF">2025-05-22T07:59:00Z</dcterms:created>
  <dcterms:modified xsi:type="dcterms:W3CDTF">2025-05-22T08:01:00Z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